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50" w:rsidRPr="00DD66C2" w:rsidRDefault="00381850" w:rsidP="00C85E14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E20E71" w:rsidRPr="00E74F8E" w:rsidRDefault="00035C1A" w:rsidP="00C85E14">
      <w:pPr>
        <w:spacing w:after="0"/>
        <w:jc w:val="center"/>
        <w:rPr>
          <w:rFonts w:cstheme="minorHAnsi"/>
          <w:b/>
          <w:sz w:val="36"/>
          <w:szCs w:val="36"/>
        </w:rPr>
      </w:pPr>
      <w:r w:rsidRPr="00E74F8E">
        <w:rPr>
          <w:rFonts w:cstheme="minorHAnsi"/>
          <w:b/>
          <w:sz w:val="36"/>
          <w:szCs w:val="36"/>
        </w:rPr>
        <w:t>R</w:t>
      </w:r>
      <w:r w:rsidR="00E93184" w:rsidRPr="00E74F8E">
        <w:rPr>
          <w:rFonts w:cstheme="minorHAnsi"/>
          <w:b/>
          <w:sz w:val="36"/>
          <w:szCs w:val="36"/>
        </w:rPr>
        <w:t xml:space="preserve">ozpočtové opatření č. </w:t>
      </w:r>
      <w:r w:rsidR="00DF16C5" w:rsidRPr="00E74F8E">
        <w:rPr>
          <w:rFonts w:cstheme="minorHAnsi"/>
          <w:b/>
          <w:sz w:val="36"/>
          <w:szCs w:val="36"/>
        </w:rPr>
        <w:t>1/20</w:t>
      </w:r>
      <w:r w:rsidR="00E74F8E" w:rsidRPr="00E74F8E">
        <w:rPr>
          <w:rFonts w:cstheme="minorHAnsi"/>
          <w:b/>
          <w:sz w:val="36"/>
          <w:szCs w:val="36"/>
        </w:rPr>
        <w:t>20</w:t>
      </w:r>
    </w:p>
    <w:p w:rsidR="00455BB9" w:rsidRPr="00DD66C2" w:rsidRDefault="00455BB9" w:rsidP="00455BB9">
      <w:pPr>
        <w:spacing w:after="0"/>
        <w:rPr>
          <w:rFonts w:cs="Times New Roman"/>
          <w:b/>
        </w:rPr>
      </w:pPr>
    </w:p>
    <w:p w:rsidR="00BD0534" w:rsidRDefault="00BD0534" w:rsidP="005A4DCB">
      <w:pPr>
        <w:tabs>
          <w:tab w:val="left" w:pos="993"/>
          <w:tab w:val="left" w:pos="2268"/>
          <w:tab w:val="right" w:pos="8789"/>
        </w:tabs>
        <w:spacing w:after="0"/>
        <w:rPr>
          <w:rFonts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1"/>
        <w:gridCol w:w="950"/>
        <w:gridCol w:w="5812"/>
        <w:gridCol w:w="1455"/>
      </w:tblGrid>
      <w:tr w:rsidR="00BD0534" w:rsidTr="00240EFF"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BD0534" w:rsidRP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Cs/>
                <w:i/>
                <w:iCs/>
              </w:rPr>
            </w:pPr>
            <w:r w:rsidRPr="00BD0534">
              <w:rPr>
                <w:rFonts w:cs="Times New Roman"/>
                <w:bCs/>
                <w:i/>
                <w:iCs/>
              </w:rPr>
              <w:t>Paragraf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bottom"/>
          </w:tcPr>
          <w:p w:rsidR="00BD0534" w:rsidRP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Cs/>
                <w:i/>
                <w:iCs/>
              </w:rPr>
            </w:pPr>
            <w:r w:rsidRPr="00BD0534">
              <w:rPr>
                <w:rFonts w:cs="Times New Roman"/>
                <w:bCs/>
                <w:i/>
                <w:iCs/>
              </w:rPr>
              <w:t>Položka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="00BD0534" w:rsidRP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Cs/>
                <w:i/>
                <w:iCs/>
              </w:rPr>
            </w:pPr>
            <w:r w:rsidRPr="00BD0534">
              <w:rPr>
                <w:rFonts w:cs="Times New Roman"/>
                <w:bCs/>
                <w:i/>
                <w:iCs/>
              </w:rPr>
              <w:t>Text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:rsidR="00BD0534" w:rsidRP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Cs/>
                <w:i/>
                <w:iCs/>
              </w:rPr>
            </w:pPr>
            <w:r w:rsidRPr="00BD0534">
              <w:rPr>
                <w:rFonts w:cs="Times New Roman"/>
                <w:bCs/>
                <w:i/>
                <w:iCs/>
              </w:rPr>
              <w:t>v Kč</w:t>
            </w:r>
          </w:p>
        </w:tc>
      </w:tr>
      <w:tr w:rsidR="00BD0534" w:rsidTr="00240EFF">
        <w:tc>
          <w:tcPr>
            <w:tcW w:w="1001" w:type="dxa"/>
            <w:vAlign w:val="bottom"/>
          </w:tcPr>
          <w:p w:rsid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950" w:type="dxa"/>
            <w:vAlign w:val="bottom"/>
          </w:tcPr>
          <w:p w:rsid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1341</w:t>
            </w:r>
          </w:p>
        </w:tc>
        <w:tc>
          <w:tcPr>
            <w:tcW w:w="5812" w:type="dxa"/>
            <w:vAlign w:val="bottom"/>
          </w:tcPr>
          <w:p w:rsidR="00BD0534" w:rsidRDefault="00BD0534" w:rsidP="005A4DCB">
            <w:pPr>
              <w:tabs>
                <w:tab w:val="left" w:pos="993"/>
                <w:tab w:val="left" w:pos="2268"/>
                <w:tab w:val="right" w:pos="8789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Poplatek ze psů</w:t>
            </w:r>
          </w:p>
        </w:tc>
        <w:tc>
          <w:tcPr>
            <w:tcW w:w="1455" w:type="dxa"/>
            <w:vAlign w:val="bottom"/>
          </w:tcPr>
          <w:p w:rsidR="00BD0534" w:rsidRDefault="00BD0534" w:rsidP="00240EFF">
            <w:pPr>
              <w:tabs>
                <w:tab w:val="left" w:pos="993"/>
                <w:tab w:val="left" w:pos="2268"/>
                <w:tab w:val="right" w:pos="8789"/>
              </w:tabs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500,-</w:t>
            </w:r>
          </w:p>
        </w:tc>
      </w:tr>
      <w:tr w:rsidR="00BD0534" w:rsidTr="00240EFF">
        <w:tc>
          <w:tcPr>
            <w:tcW w:w="1001" w:type="dxa"/>
            <w:vAlign w:val="bottom"/>
          </w:tcPr>
          <w:p w:rsid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950" w:type="dxa"/>
            <w:vAlign w:val="bottom"/>
          </w:tcPr>
          <w:p w:rsidR="00BD0534" w:rsidRDefault="00BD0534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4112</w:t>
            </w:r>
          </w:p>
        </w:tc>
        <w:tc>
          <w:tcPr>
            <w:tcW w:w="5812" w:type="dxa"/>
            <w:vAlign w:val="bottom"/>
          </w:tcPr>
          <w:p w:rsidR="00BD0534" w:rsidRDefault="00BD0534" w:rsidP="005A4DCB">
            <w:pPr>
              <w:tabs>
                <w:tab w:val="left" w:pos="993"/>
                <w:tab w:val="left" w:pos="2268"/>
                <w:tab w:val="right" w:pos="8789"/>
              </w:tabs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Neinv</w:t>
            </w:r>
            <w:proofErr w:type="spellEnd"/>
            <w:r>
              <w:rPr>
                <w:rFonts w:cs="Times New Roman"/>
                <w:b/>
              </w:rPr>
              <w:t xml:space="preserve">. př. transfery ze SR v rámci </w:t>
            </w:r>
            <w:proofErr w:type="spellStart"/>
            <w:r>
              <w:rPr>
                <w:rFonts w:cs="Times New Roman"/>
                <w:b/>
              </w:rPr>
              <w:t>souhr</w:t>
            </w:r>
            <w:proofErr w:type="spellEnd"/>
            <w:r>
              <w:rPr>
                <w:rFonts w:cs="Times New Roman"/>
                <w:b/>
              </w:rPr>
              <w:t>. dotačního vztahu</w:t>
            </w:r>
          </w:p>
        </w:tc>
        <w:tc>
          <w:tcPr>
            <w:tcW w:w="1455" w:type="dxa"/>
            <w:vAlign w:val="bottom"/>
          </w:tcPr>
          <w:p w:rsidR="00BD0534" w:rsidRDefault="00BD0534" w:rsidP="00240EFF">
            <w:pPr>
              <w:tabs>
                <w:tab w:val="left" w:pos="993"/>
                <w:tab w:val="left" w:pos="2268"/>
                <w:tab w:val="right" w:pos="8789"/>
              </w:tabs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240EFF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500,-</w:t>
            </w:r>
          </w:p>
        </w:tc>
      </w:tr>
      <w:tr w:rsidR="00BD0534" w:rsidTr="00240EFF">
        <w:tc>
          <w:tcPr>
            <w:tcW w:w="1001" w:type="dxa"/>
            <w:vAlign w:val="bottom"/>
          </w:tcPr>
          <w:p w:rsidR="00BD0534" w:rsidRDefault="00240EFF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6310</w:t>
            </w:r>
          </w:p>
        </w:tc>
        <w:tc>
          <w:tcPr>
            <w:tcW w:w="950" w:type="dxa"/>
            <w:vAlign w:val="bottom"/>
          </w:tcPr>
          <w:p w:rsidR="00BD0534" w:rsidRDefault="00240EFF" w:rsidP="00BD0534">
            <w:pPr>
              <w:tabs>
                <w:tab w:val="left" w:pos="993"/>
                <w:tab w:val="left" w:pos="2268"/>
                <w:tab w:val="right" w:pos="8789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5163</w:t>
            </w:r>
          </w:p>
        </w:tc>
        <w:tc>
          <w:tcPr>
            <w:tcW w:w="5812" w:type="dxa"/>
            <w:vAlign w:val="bottom"/>
          </w:tcPr>
          <w:p w:rsidR="00BD0534" w:rsidRDefault="00240EFF" w:rsidP="005A4DCB">
            <w:pPr>
              <w:tabs>
                <w:tab w:val="left" w:pos="993"/>
                <w:tab w:val="left" w:pos="2268"/>
                <w:tab w:val="right" w:pos="8789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Obecné příjmy a výdaje z </w:t>
            </w:r>
            <w:proofErr w:type="spellStart"/>
            <w:r>
              <w:rPr>
                <w:rFonts w:cs="Times New Roman"/>
                <w:b/>
              </w:rPr>
              <w:t>fin</w:t>
            </w:r>
            <w:proofErr w:type="spellEnd"/>
            <w:r>
              <w:rPr>
                <w:rFonts w:cs="Times New Roman"/>
                <w:b/>
              </w:rPr>
              <w:t>. operací – Služby peněž. ústavů</w:t>
            </w:r>
          </w:p>
        </w:tc>
        <w:tc>
          <w:tcPr>
            <w:tcW w:w="1455" w:type="dxa"/>
            <w:vAlign w:val="bottom"/>
          </w:tcPr>
          <w:p w:rsidR="00BD0534" w:rsidRDefault="00240EFF" w:rsidP="00240EFF">
            <w:pPr>
              <w:tabs>
                <w:tab w:val="left" w:pos="993"/>
                <w:tab w:val="left" w:pos="2268"/>
                <w:tab w:val="right" w:pos="8789"/>
              </w:tabs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3 000,-</w:t>
            </w:r>
          </w:p>
        </w:tc>
      </w:tr>
    </w:tbl>
    <w:p w:rsidR="008B7E06" w:rsidRPr="00DD66C2" w:rsidRDefault="008B7E06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240EFF" w:rsidRDefault="00240EFF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240EFF" w:rsidRDefault="00240EFF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240EFF" w:rsidRDefault="00240EFF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476006" w:rsidRPr="00DD66C2" w:rsidRDefault="00476006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  <w:r w:rsidRPr="00DD66C2">
        <w:rPr>
          <w:rFonts w:cs="Times New Roman"/>
        </w:rPr>
        <w:t xml:space="preserve">Schváleno </w:t>
      </w:r>
      <w:r w:rsidR="00E74F8E">
        <w:rPr>
          <w:rFonts w:cs="Times New Roman"/>
        </w:rPr>
        <w:t>starostkou obce dne</w:t>
      </w:r>
      <w:r w:rsidRPr="00DD66C2">
        <w:rPr>
          <w:rFonts w:cs="Times New Roman"/>
        </w:rPr>
        <w:t>:</w:t>
      </w:r>
      <w:r w:rsidR="00E74F8E">
        <w:rPr>
          <w:rFonts w:cs="Times New Roman"/>
        </w:rPr>
        <w:t xml:space="preserve"> </w:t>
      </w:r>
      <w:r w:rsidR="00240EFF">
        <w:rPr>
          <w:rFonts w:cs="Times New Roman"/>
        </w:rPr>
        <w:t>28. 1. 2020</w:t>
      </w:r>
    </w:p>
    <w:p w:rsidR="00D55D28" w:rsidRPr="00DD66C2" w:rsidRDefault="00D55D28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C85E14" w:rsidRDefault="00C85E14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E0404C" w:rsidRPr="00DD66C2" w:rsidRDefault="00E0404C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</w:p>
    <w:p w:rsidR="00A57A9B" w:rsidRPr="00DD66C2" w:rsidRDefault="00E74F8E" w:rsidP="00966D27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  <w:i/>
        </w:rPr>
      </w:pPr>
      <w:r>
        <w:rPr>
          <w:rFonts w:cs="Times New Roman"/>
          <w:i/>
        </w:rPr>
        <w:t xml:space="preserve">Bc. Lenka Mikolášková     </w:t>
      </w:r>
      <w:r w:rsidR="0085291E">
        <w:rPr>
          <w:rFonts w:cs="Times New Roman"/>
          <w:i/>
        </w:rPr>
        <w:t xml:space="preserve">    </w:t>
      </w:r>
      <w:r>
        <w:rPr>
          <w:rFonts w:cs="Times New Roman"/>
          <w:i/>
        </w:rPr>
        <w:t xml:space="preserve">    </w:t>
      </w:r>
      <w:r w:rsidR="00A57A9B" w:rsidRPr="00DD66C2">
        <w:rPr>
          <w:rFonts w:cs="Times New Roman"/>
          <w:i/>
        </w:rPr>
        <w:t xml:space="preserve">                                               </w:t>
      </w:r>
      <w:r w:rsidR="003966B3">
        <w:rPr>
          <w:rFonts w:cs="Times New Roman"/>
          <w:i/>
        </w:rPr>
        <w:t xml:space="preserve">                             </w:t>
      </w:r>
      <w:r w:rsidR="00A57A9B" w:rsidRPr="00DD66C2">
        <w:rPr>
          <w:rFonts w:cs="Times New Roman"/>
          <w:i/>
        </w:rPr>
        <w:t xml:space="preserve">Jana </w:t>
      </w:r>
      <w:proofErr w:type="spellStart"/>
      <w:r w:rsidR="00A57A9B" w:rsidRPr="00DD66C2">
        <w:rPr>
          <w:rFonts w:cs="Times New Roman"/>
          <w:i/>
        </w:rPr>
        <w:t>Nohýnková</w:t>
      </w:r>
      <w:proofErr w:type="spellEnd"/>
      <w:r w:rsidR="003966B3">
        <w:rPr>
          <w:rFonts w:cs="Times New Roman"/>
          <w:i/>
        </w:rPr>
        <w:t xml:space="preserve"> </w:t>
      </w:r>
      <w:bookmarkStart w:id="0" w:name="_GoBack"/>
      <w:bookmarkEnd w:id="0"/>
    </w:p>
    <w:p w:rsidR="00A57A9B" w:rsidRPr="00DD66C2" w:rsidRDefault="00A57A9B" w:rsidP="00966D27">
      <w:pPr>
        <w:tabs>
          <w:tab w:val="left" w:pos="708"/>
          <w:tab w:val="left" w:pos="993"/>
          <w:tab w:val="left" w:pos="1416"/>
          <w:tab w:val="left" w:pos="2268"/>
          <w:tab w:val="left" w:pos="2835"/>
          <w:tab w:val="left" w:pos="7797"/>
        </w:tabs>
        <w:spacing w:after="0"/>
        <w:rPr>
          <w:rFonts w:cs="Times New Roman"/>
        </w:rPr>
      </w:pPr>
      <w:r w:rsidRPr="00DD66C2">
        <w:rPr>
          <w:rFonts w:cs="Times New Roman"/>
          <w:i/>
        </w:rPr>
        <w:t xml:space="preserve">hospodářka obce                                                                                                 </w:t>
      </w:r>
      <w:r w:rsidR="007B371A" w:rsidRPr="00DD66C2">
        <w:rPr>
          <w:rFonts w:cs="Times New Roman"/>
          <w:i/>
        </w:rPr>
        <w:t xml:space="preserve">  </w:t>
      </w:r>
      <w:r w:rsidRPr="00DD66C2">
        <w:rPr>
          <w:rFonts w:cs="Times New Roman"/>
          <w:i/>
        </w:rPr>
        <w:t>starostka obce</w:t>
      </w:r>
    </w:p>
    <w:sectPr w:rsidR="00A57A9B" w:rsidRPr="00DD66C2" w:rsidSect="003141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F9" w:rsidRDefault="004B08F9" w:rsidP="00266FD6">
      <w:pPr>
        <w:spacing w:after="0" w:line="240" w:lineRule="auto"/>
      </w:pPr>
      <w:r>
        <w:separator/>
      </w:r>
    </w:p>
  </w:endnote>
  <w:endnote w:type="continuationSeparator" w:id="0">
    <w:p w:rsidR="004B08F9" w:rsidRDefault="004B08F9" w:rsidP="0026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F9" w:rsidRDefault="004B08F9" w:rsidP="00266FD6">
      <w:pPr>
        <w:spacing w:after="0" w:line="240" w:lineRule="auto"/>
      </w:pPr>
      <w:r>
        <w:separator/>
      </w:r>
    </w:p>
  </w:footnote>
  <w:footnote w:type="continuationSeparator" w:id="0">
    <w:p w:rsidR="004B08F9" w:rsidRDefault="004B08F9" w:rsidP="0026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D6" w:rsidRDefault="00266FD6" w:rsidP="00266FD6">
    <w:pPr>
      <w:pStyle w:val="Zhlav"/>
      <w:jc w:val="center"/>
      <w:rPr>
        <w:b/>
        <w:sz w:val="24"/>
        <w:szCs w:val="24"/>
      </w:rPr>
    </w:pPr>
    <w:r w:rsidRPr="00C10A2B">
      <w:rPr>
        <w:b/>
        <w:sz w:val="24"/>
        <w:szCs w:val="24"/>
      </w:rPr>
      <w:t>Obec Prodašice</w:t>
    </w:r>
  </w:p>
  <w:p w:rsidR="00381850" w:rsidRPr="00C10A2B" w:rsidRDefault="00381850" w:rsidP="00266FD6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IČ 00509272</w:t>
    </w:r>
  </w:p>
  <w:p w:rsidR="00266FD6" w:rsidRDefault="00266F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2BE"/>
    <w:rsid w:val="00005CDE"/>
    <w:rsid w:val="000350B0"/>
    <w:rsid w:val="00035C1A"/>
    <w:rsid w:val="00042564"/>
    <w:rsid w:val="000565AD"/>
    <w:rsid w:val="00063DCC"/>
    <w:rsid w:val="0007279D"/>
    <w:rsid w:val="000908FB"/>
    <w:rsid w:val="00096678"/>
    <w:rsid w:val="000C04E7"/>
    <w:rsid w:val="000F2276"/>
    <w:rsid w:val="000F3E23"/>
    <w:rsid w:val="000F5C7E"/>
    <w:rsid w:val="001071DC"/>
    <w:rsid w:val="0012189B"/>
    <w:rsid w:val="00142BDE"/>
    <w:rsid w:val="00157A5D"/>
    <w:rsid w:val="00180E3C"/>
    <w:rsid w:val="001B5696"/>
    <w:rsid w:val="001C4B20"/>
    <w:rsid w:val="001E29E6"/>
    <w:rsid w:val="00212142"/>
    <w:rsid w:val="002261EE"/>
    <w:rsid w:val="002337BE"/>
    <w:rsid w:val="00240EFF"/>
    <w:rsid w:val="0025285F"/>
    <w:rsid w:val="00265C43"/>
    <w:rsid w:val="00266FD6"/>
    <w:rsid w:val="00295484"/>
    <w:rsid w:val="002D5533"/>
    <w:rsid w:val="002D76E6"/>
    <w:rsid w:val="002E655C"/>
    <w:rsid w:val="002E6E53"/>
    <w:rsid w:val="00314193"/>
    <w:rsid w:val="00315F97"/>
    <w:rsid w:val="00334A36"/>
    <w:rsid w:val="00343A3B"/>
    <w:rsid w:val="0036760D"/>
    <w:rsid w:val="0037783E"/>
    <w:rsid w:val="00381850"/>
    <w:rsid w:val="003966B3"/>
    <w:rsid w:val="003B5675"/>
    <w:rsid w:val="003D7253"/>
    <w:rsid w:val="003E56C5"/>
    <w:rsid w:val="0041279A"/>
    <w:rsid w:val="00455BB9"/>
    <w:rsid w:val="00466660"/>
    <w:rsid w:val="00476006"/>
    <w:rsid w:val="004A7816"/>
    <w:rsid w:val="004B08F9"/>
    <w:rsid w:val="004D0FC7"/>
    <w:rsid w:val="004D45FA"/>
    <w:rsid w:val="004E0051"/>
    <w:rsid w:val="004F6795"/>
    <w:rsid w:val="0054448C"/>
    <w:rsid w:val="00555724"/>
    <w:rsid w:val="00557F44"/>
    <w:rsid w:val="00566874"/>
    <w:rsid w:val="00570288"/>
    <w:rsid w:val="005A4DCB"/>
    <w:rsid w:val="005A725C"/>
    <w:rsid w:val="005C333A"/>
    <w:rsid w:val="005E1611"/>
    <w:rsid w:val="006426ED"/>
    <w:rsid w:val="006672BB"/>
    <w:rsid w:val="006702BE"/>
    <w:rsid w:val="00676001"/>
    <w:rsid w:val="00677E3F"/>
    <w:rsid w:val="0068053B"/>
    <w:rsid w:val="006876A1"/>
    <w:rsid w:val="00695A32"/>
    <w:rsid w:val="006B0C97"/>
    <w:rsid w:val="006B6B89"/>
    <w:rsid w:val="006C0D11"/>
    <w:rsid w:val="006C63BB"/>
    <w:rsid w:val="006D36B2"/>
    <w:rsid w:val="006E0ACD"/>
    <w:rsid w:val="006E1D5E"/>
    <w:rsid w:val="006F45D0"/>
    <w:rsid w:val="00714742"/>
    <w:rsid w:val="00724CA5"/>
    <w:rsid w:val="00727E6F"/>
    <w:rsid w:val="007425A1"/>
    <w:rsid w:val="00767484"/>
    <w:rsid w:val="007747D6"/>
    <w:rsid w:val="007A6A56"/>
    <w:rsid w:val="007B1083"/>
    <w:rsid w:val="007B371A"/>
    <w:rsid w:val="007E1225"/>
    <w:rsid w:val="007E4AC8"/>
    <w:rsid w:val="00817D20"/>
    <w:rsid w:val="00821EC3"/>
    <w:rsid w:val="0085243A"/>
    <w:rsid w:val="0085291E"/>
    <w:rsid w:val="008610B3"/>
    <w:rsid w:val="00863B00"/>
    <w:rsid w:val="00870E34"/>
    <w:rsid w:val="00874CA9"/>
    <w:rsid w:val="008A15B5"/>
    <w:rsid w:val="008B12A3"/>
    <w:rsid w:val="008B7E06"/>
    <w:rsid w:val="008C0CEB"/>
    <w:rsid w:val="008D1FF7"/>
    <w:rsid w:val="00911AA2"/>
    <w:rsid w:val="00922FF3"/>
    <w:rsid w:val="00933434"/>
    <w:rsid w:val="00937002"/>
    <w:rsid w:val="009434BB"/>
    <w:rsid w:val="00966D27"/>
    <w:rsid w:val="009671DB"/>
    <w:rsid w:val="009718BE"/>
    <w:rsid w:val="009A637B"/>
    <w:rsid w:val="009E1183"/>
    <w:rsid w:val="009F78E7"/>
    <w:rsid w:val="00A57A9B"/>
    <w:rsid w:val="00A707FB"/>
    <w:rsid w:val="00AA0A9A"/>
    <w:rsid w:val="00AA7F21"/>
    <w:rsid w:val="00AB1F56"/>
    <w:rsid w:val="00AB3167"/>
    <w:rsid w:val="00AC152A"/>
    <w:rsid w:val="00AC4CF7"/>
    <w:rsid w:val="00AC6F02"/>
    <w:rsid w:val="00AD3777"/>
    <w:rsid w:val="00AD7ABC"/>
    <w:rsid w:val="00AF33CE"/>
    <w:rsid w:val="00B545D7"/>
    <w:rsid w:val="00B70377"/>
    <w:rsid w:val="00B84AD8"/>
    <w:rsid w:val="00B96AC4"/>
    <w:rsid w:val="00BA7617"/>
    <w:rsid w:val="00BD0534"/>
    <w:rsid w:val="00BD577A"/>
    <w:rsid w:val="00C10A2B"/>
    <w:rsid w:val="00C371D0"/>
    <w:rsid w:val="00C3785A"/>
    <w:rsid w:val="00C435B3"/>
    <w:rsid w:val="00C70CE3"/>
    <w:rsid w:val="00C73D95"/>
    <w:rsid w:val="00C85E14"/>
    <w:rsid w:val="00CA0F9E"/>
    <w:rsid w:val="00CC7558"/>
    <w:rsid w:val="00CE7887"/>
    <w:rsid w:val="00CF746F"/>
    <w:rsid w:val="00D0243F"/>
    <w:rsid w:val="00D13A99"/>
    <w:rsid w:val="00D400C6"/>
    <w:rsid w:val="00D54085"/>
    <w:rsid w:val="00D55D28"/>
    <w:rsid w:val="00D64131"/>
    <w:rsid w:val="00D652D6"/>
    <w:rsid w:val="00DB4E05"/>
    <w:rsid w:val="00DD66C2"/>
    <w:rsid w:val="00DF16C5"/>
    <w:rsid w:val="00DF5827"/>
    <w:rsid w:val="00E0404C"/>
    <w:rsid w:val="00E11EB4"/>
    <w:rsid w:val="00E20E71"/>
    <w:rsid w:val="00E325FF"/>
    <w:rsid w:val="00E51A66"/>
    <w:rsid w:val="00E54E30"/>
    <w:rsid w:val="00E57582"/>
    <w:rsid w:val="00E62AE5"/>
    <w:rsid w:val="00E74F8E"/>
    <w:rsid w:val="00E90B98"/>
    <w:rsid w:val="00E9273D"/>
    <w:rsid w:val="00E93184"/>
    <w:rsid w:val="00EB44E6"/>
    <w:rsid w:val="00EC1215"/>
    <w:rsid w:val="00EF57E5"/>
    <w:rsid w:val="00F0005D"/>
    <w:rsid w:val="00F16D07"/>
    <w:rsid w:val="00F256C3"/>
    <w:rsid w:val="00F6065D"/>
    <w:rsid w:val="00F84600"/>
    <w:rsid w:val="00F85CE4"/>
    <w:rsid w:val="00FA4DC6"/>
    <w:rsid w:val="00FB15E5"/>
    <w:rsid w:val="00FE597E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8F30"/>
  <w15:docId w15:val="{827ECFD0-CF47-49D6-94F5-36369007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FD6"/>
  </w:style>
  <w:style w:type="paragraph" w:styleId="Zpat">
    <w:name w:val="footer"/>
    <w:basedOn w:val="Normln"/>
    <w:link w:val="ZpatChar"/>
    <w:uiPriority w:val="99"/>
    <w:unhideWhenUsed/>
    <w:rsid w:val="0026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FD6"/>
  </w:style>
  <w:style w:type="table" w:styleId="Mkatabulky">
    <w:name w:val="Table Grid"/>
    <w:basedOn w:val="Normlntabulka"/>
    <w:uiPriority w:val="59"/>
    <w:unhideWhenUsed/>
    <w:rsid w:val="00BD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3CDC-3B21-4CDF-A184-9ADCAF5A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Prodašice</cp:lastModifiedBy>
  <cp:revision>16</cp:revision>
  <cp:lastPrinted>2019-03-23T17:03:00Z</cp:lastPrinted>
  <dcterms:created xsi:type="dcterms:W3CDTF">2019-01-15T10:01:00Z</dcterms:created>
  <dcterms:modified xsi:type="dcterms:W3CDTF">2020-03-13T00:11:00Z</dcterms:modified>
</cp:coreProperties>
</file>